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9" w:rsidRDefault="00EC0AA9" w:rsidP="00EC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School of Secondary-Tertiary Studies</w:t>
      </w:r>
    </w:p>
    <w:p w:rsidR="00EC0AA9" w:rsidRDefault="00EC0AA9" w:rsidP="00EC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Unit Standard 12416</w:t>
      </w:r>
    </w:p>
    <w:p w:rsidR="00EC0AA9" w:rsidRDefault="00EC0AA9" w:rsidP="00EC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Explore language and think critically about static images</w:t>
      </w:r>
    </w:p>
    <w:p w:rsidR="00EC0AA9" w:rsidRDefault="00EC0AA9" w:rsidP="00EC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3 Credits</w:t>
      </w:r>
    </w:p>
    <w:p w:rsidR="00EC0AA9" w:rsidRDefault="00A42423">
      <w:r>
        <w:t>Marking schedule for Task</w:t>
      </w:r>
      <w:r w:rsidR="00EC0AA9">
        <w:t xml:space="preserve"> 1 (50 cent poster)</w:t>
      </w:r>
    </w:p>
    <w:tbl>
      <w:tblPr>
        <w:tblStyle w:val="TableGrid"/>
        <w:tblW w:w="0" w:type="auto"/>
        <w:tblLook w:val="04A0"/>
      </w:tblPr>
      <w:tblGrid>
        <w:gridCol w:w="1951"/>
        <w:gridCol w:w="5528"/>
        <w:gridCol w:w="1763"/>
      </w:tblGrid>
      <w:tr w:rsidR="002E60FD" w:rsidTr="002E60FD">
        <w:tc>
          <w:tcPr>
            <w:tcW w:w="9242" w:type="dxa"/>
            <w:gridSpan w:val="3"/>
          </w:tcPr>
          <w:p w:rsidR="002E60FD" w:rsidRPr="002E60FD" w:rsidRDefault="002E60FD" w:rsidP="00EC0AA9">
            <w:pPr>
              <w:rPr>
                <w:b/>
              </w:rPr>
            </w:pPr>
            <w:r w:rsidRPr="002E60FD">
              <w:rPr>
                <w:b/>
              </w:rPr>
              <w:t xml:space="preserve">PC 1.1: </w:t>
            </w:r>
            <w:r w:rsidRPr="002E60FD">
              <w:rPr>
                <w:rFonts w:ascii="Calibri" w:eastAsia="Calibri" w:hAnsi="Calibri" w:cs="Times New Roman"/>
                <w:b/>
              </w:rPr>
              <w:t>At least one main idea or message is identified with reference to at least one relevant section of the text.</w:t>
            </w:r>
          </w:p>
        </w:tc>
      </w:tr>
      <w:tr w:rsidR="00EC0AA9" w:rsidTr="00355ECF">
        <w:tc>
          <w:tcPr>
            <w:tcW w:w="1951" w:type="dxa"/>
          </w:tcPr>
          <w:p w:rsidR="00EC0AA9" w:rsidRDefault="00EC0AA9" w:rsidP="00EC0AA9">
            <w:pPr>
              <w:rPr>
                <w:b/>
              </w:rPr>
            </w:pPr>
            <w:proofErr w:type="gramStart"/>
            <w:r>
              <w:t>1.What</w:t>
            </w:r>
            <w:proofErr w:type="gramEnd"/>
            <w:r>
              <w:t xml:space="preserve"> do you think is the meaning of the question; </w:t>
            </w:r>
            <w:r w:rsidRPr="00EC0AA9">
              <w:rPr>
                <w:b/>
              </w:rPr>
              <w:t>“At the end of the day, what will you hang on to?”</w:t>
            </w:r>
          </w:p>
          <w:p w:rsidR="00EC0AA9" w:rsidRDefault="00EC0AA9" w:rsidP="00EC0AA9"/>
        </w:tc>
        <w:tc>
          <w:tcPr>
            <w:tcW w:w="5528" w:type="dxa"/>
          </w:tcPr>
          <w:p w:rsidR="00AD3DBF" w:rsidRDefault="00AD3DBF" w:rsidP="00EC0AA9">
            <w:pPr>
              <w:rPr>
                <w:i/>
              </w:rPr>
            </w:pPr>
            <w:r>
              <w:rPr>
                <w:i/>
              </w:rPr>
              <w:t>Accept any answer which identifies that the message is about any of the following</w:t>
            </w:r>
          </w:p>
          <w:p w:rsidR="00AD3DBF" w:rsidRDefault="00AD3DBF" w:rsidP="00EC0AA9">
            <w:pPr>
              <w:rPr>
                <w:i/>
              </w:rPr>
            </w:pPr>
            <w:r>
              <w:rPr>
                <w:i/>
              </w:rPr>
              <w:t>- values</w:t>
            </w:r>
          </w:p>
          <w:p w:rsidR="00AD3DBF" w:rsidRDefault="00AD3DBF" w:rsidP="00EC0AA9">
            <w:pPr>
              <w:rPr>
                <w:i/>
              </w:rPr>
            </w:pPr>
            <w:r>
              <w:rPr>
                <w:i/>
              </w:rPr>
              <w:t>-choosing what is important</w:t>
            </w:r>
          </w:p>
          <w:p w:rsidR="00AD3DBF" w:rsidRDefault="00AD3DBF" w:rsidP="00EC0AA9">
            <w:pPr>
              <w:rPr>
                <w:i/>
              </w:rPr>
            </w:pPr>
            <w:r>
              <w:rPr>
                <w:i/>
              </w:rPr>
              <w:t>-</w:t>
            </w:r>
            <w:r w:rsidR="00EC0AA9" w:rsidRPr="00DC3095">
              <w:rPr>
                <w:i/>
              </w:rPr>
              <w:t>conflict between family and gangster life.</w:t>
            </w:r>
            <w:r>
              <w:rPr>
                <w:i/>
              </w:rPr>
              <w:t xml:space="preserve"> </w:t>
            </w:r>
          </w:p>
          <w:p w:rsidR="00EC0AA9" w:rsidRPr="00DC3095" w:rsidRDefault="00AD3DBF" w:rsidP="00EC0AA9">
            <w:pPr>
              <w:rPr>
                <w:i/>
              </w:rPr>
            </w:pPr>
            <w:r>
              <w:rPr>
                <w:i/>
              </w:rPr>
              <w:t xml:space="preserve">An example answer may read: </w:t>
            </w:r>
            <w:r w:rsidR="00DC3095">
              <w:rPr>
                <w:i/>
              </w:rPr>
              <w:t xml:space="preserve"> “It’s asking about what’s important to you and what you will choose</w:t>
            </w:r>
            <w:r w:rsidR="00A8752E">
              <w:rPr>
                <w:i/>
              </w:rPr>
              <w:t>, your family or your gang?</w:t>
            </w:r>
            <w:r w:rsidR="00DC3095">
              <w:rPr>
                <w:i/>
              </w:rPr>
              <w:t>”</w:t>
            </w:r>
          </w:p>
        </w:tc>
        <w:tc>
          <w:tcPr>
            <w:tcW w:w="1763" w:type="dxa"/>
            <w:vMerge w:val="restart"/>
          </w:tcPr>
          <w:p w:rsidR="00EC0AA9" w:rsidRDefault="00EC0AA9" w:rsidP="00EC0AA9"/>
          <w:p w:rsidR="00EC0AA9" w:rsidRDefault="00AD3DBF" w:rsidP="00EC0AA9">
            <w:pPr>
              <w:rPr>
                <w:rFonts w:ascii="Calibri" w:eastAsia="Calibri" w:hAnsi="Calibri" w:cs="Times New Roman"/>
              </w:rPr>
            </w:pPr>
            <w:r>
              <w:t>These two questions each</w:t>
            </w:r>
            <w:r w:rsidR="00EC0AA9">
              <w:t xml:space="preserve"> give opportunity for the student to meet </w:t>
            </w:r>
            <w:r w:rsidR="00EC0AA9">
              <w:rPr>
                <w:rFonts w:ascii="Calibri" w:eastAsia="Calibri" w:hAnsi="Calibri" w:cs="Times New Roman"/>
              </w:rPr>
              <w:t>the criteria</w:t>
            </w:r>
            <w:r w:rsidR="002E60FD">
              <w:rPr>
                <w:rFonts w:ascii="Calibri" w:eastAsia="Calibri" w:hAnsi="Calibri" w:cs="Times New Roman"/>
              </w:rPr>
              <w:t xml:space="preserve"> for 1.1</w:t>
            </w:r>
          </w:p>
          <w:p w:rsidR="00AD3DBF" w:rsidRDefault="00AD3DBF" w:rsidP="00EC0AA9">
            <w:pPr>
              <w:rPr>
                <w:rFonts w:ascii="Calibri" w:eastAsia="Calibri" w:hAnsi="Calibri" w:cs="Times New Roman"/>
              </w:rPr>
            </w:pPr>
          </w:p>
          <w:p w:rsidR="00AD3DBF" w:rsidRDefault="00AD3DBF" w:rsidP="00EC0AA9">
            <w:r>
              <w:rPr>
                <w:rFonts w:ascii="Calibri" w:eastAsia="Calibri" w:hAnsi="Calibri" w:cs="Times New Roman"/>
              </w:rPr>
              <w:t>One clear idea from either question will allow the student to meet the criteria.</w:t>
            </w:r>
          </w:p>
        </w:tc>
      </w:tr>
      <w:tr w:rsidR="00EC0AA9" w:rsidTr="00355ECF">
        <w:tc>
          <w:tcPr>
            <w:tcW w:w="1951" w:type="dxa"/>
          </w:tcPr>
          <w:p w:rsidR="00EC0AA9" w:rsidRDefault="00EC0AA9" w:rsidP="00EC0AA9">
            <w:r>
              <w:t>2.</w:t>
            </w:r>
            <w:r w:rsidR="00AD3DBF">
              <w:t xml:space="preserve"> </w:t>
            </w:r>
            <w:r>
              <w:t>What does the visual image tell you about the character’s lifestyle?</w:t>
            </w:r>
          </w:p>
          <w:p w:rsidR="00EC0AA9" w:rsidRDefault="00EC0AA9" w:rsidP="00EC0AA9"/>
        </w:tc>
        <w:tc>
          <w:tcPr>
            <w:tcW w:w="5528" w:type="dxa"/>
          </w:tcPr>
          <w:p w:rsidR="00DB382E" w:rsidRDefault="00AD3DBF" w:rsidP="00DC3095">
            <w:pPr>
              <w:rPr>
                <w:i/>
              </w:rPr>
            </w:pPr>
            <w:r>
              <w:rPr>
                <w:i/>
              </w:rPr>
              <w:t xml:space="preserve">Accept any </w:t>
            </w:r>
            <w:r w:rsidR="00EC0AA9" w:rsidRPr="00DC3095">
              <w:rPr>
                <w:i/>
              </w:rPr>
              <w:t xml:space="preserve">answer which </w:t>
            </w:r>
            <w:r>
              <w:rPr>
                <w:i/>
              </w:rPr>
              <w:t xml:space="preserve">identifies one of the following messages and </w:t>
            </w:r>
            <w:r w:rsidR="00DB382E">
              <w:rPr>
                <w:i/>
              </w:rPr>
              <w:t>refers to the text</w:t>
            </w:r>
          </w:p>
          <w:p w:rsidR="00DB382E" w:rsidRDefault="00DB382E" w:rsidP="00DC3095">
            <w:pPr>
              <w:rPr>
                <w:i/>
              </w:rPr>
            </w:pPr>
            <w:r>
              <w:rPr>
                <w:i/>
              </w:rPr>
              <w:t>-He has a baby and a gun</w:t>
            </w:r>
          </w:p>
          <w:p w:rsidR="00DB382E" w:rsidRDefault="00DB382E" w:rsidP="00DC3095">
            <w:pPr>
              <w:rPr>
                <w:i/>
              </w:rPr>
            </w:pPr>
            <w:r>
              <w:rPr>
                <w:i/>
              </w:rPr>
              <w:t>-He lives a gangster lifestyle, shown by his gun and/or his tattoos</w:t>
            </w:r>
          </w:p>
          <w:p w:rsidR="00DB382E" w:rsidRPr="00DC3095" w:rsidRDefault="00DB382E" w:rsidP="00DC3095">
            <w:pPr>
              <w:rPr>
                <w:i/>
              </w:rPr>
            </w:pPr>
            <w:r>
              <w:rPr>
                <w:i/>
              </w:rPr>
              <w:t>-He has a baby to look after</w:t>
            </w:r>
          </w:p>
        </w:tc>
        <w:tc>
          <w:tcPr>
            <w:tcW w:w="1763" w:type="dxa"/>
            <w:vMerge/>
          </w:tcPr>
          <w:p w:rsidR="00EC0AA9" w:rsidRDefault="00EC0AA9" w:rsidP="00EC0AA9"/>
        </w:tc>
      </w:tr>
    </w:tbl>
    <w:p w:rsidR="00EC0AA9" w:rsidRDefault="00EC0AA9" w:rsidP="00EC0AA9">
      <w:pPr>
        <w:spacing w:after="0"/>
      </w:pPr>
    </w:p>
    <w:tbl>
      <w:tblPr>
        <w:tblStyle w:val="TableGrid"/>
        <w:tblW w:w="0" w:type="auto"/>
        <w:tblInd w:w="-34" w:type="dxa"/>
        <w:tblLook w:val="04A0"/>
      </w:tblPr>
      <w:tblGrid>
        <w:gridCol w:w="2410"/>
        <w:gridCol w:w="5529"/>
        <w:gridCol w:w="1337"/>
      </w:tblGrid>
      <w:tr w:rsidR="002E60FD" w:rsidTr="002E60FD">
        <w:tc>
          <w:tcPr>
            <w:tcW w:w="9276" w:type="dxa"/>
            <w:gridSpan w:val="3"/>
          </w:tcPr>
          <w:p w:rsidR="002E60FD" w:rsidRPr="002E60FD" w:rsidRDefault="002E60FD" w:rsidP="00DC3095">
            <w:pPr>
              <w:tabs>
                <w:tab w:val="left" w:pos="0"/>
                <w:tab w:val="left" w:pos="2551"/>
                <w:tab w:val="left" w:pos="7797"/>
              </w:tabs>
              <w:ind w:left="34" w:hanging="34"/>
              <w:jc w:val="both"/>
              <w:rPr>
                <w:rFonts w:ascii="Calibri" w:eastAsia="Calibri" w:hAnsi="Calibri" w:cs="Times New Roman"/>
                <w:b/>
              </w:rPr>
            </w:pPr>
            <w:r w:rsidRPr="002E60FD">
              <w:rPr>
                <w:rFonts w:ascii="Calibri" w:eastAsia="Calibri" w:hAnsi="Calibri" w:cs="Times New Roman"/>
                <w:b/>
              </w:rPr>
              <w:t>PC 1.2: The significance of a main idea or message is explained with reference to at least one relevant section of the text.</w:t>
            </w:r>
          </w:p>
        </w:tc>
      </w:tr>
      <w:tr w:rsidR="00A8752E" w:rsidTr="00355ECF">
        <w:tc>
          <w:tcPr>
            <w:tcW w:w="2410" w:type="dxa"/>
          </w:tcPr>
          <w:p w:rsidR="00A8752E" w:rsidRDefault="00A8752E" w:rsidP="00DC3095"/>
          <w:p w:rsidR="00A8752E" w:rsidRDefault="00A8752E" w:rsidP="00DC3095">
            <w:proofErr w:type="gramStart"/>
            <w:r>
              <w:t>3.What</w:t>
            </w:r>
            <w:proofErr w:type="gramEnd"/>
            <w:r>
              <w:t xml:space="preserve"> does the image say about doing what you want to in this life?  What shows you this in the image?</w:t>
            </w:r>
          </w:p>
        </w:tc>
        <w:tc>
          <w:tcPr>
            <w:tcW w:w="5529" w:type="dxa"/>
          </w:tcPr>
          <w:p w:rsidR="00DB382E" w:rsidRDefault="00DB382E" w:rsidP="002E60FD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Accept any answer which identifies one of the following points and refers to the image.</w:t>
            </w:r>
          </w:p>
          <w:p w:rsidR="00A8752E" w:rsidRDefault="00DB382E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</w:t>
            </w:r>
            <w:r w:rsidR="00A8752E" w:rsidRPr="00A8752E">
              <w:rPr>
                <w:i/>
              </w:rPr>
              <w:t>The man is</w:t>
            </w:r>
            <w:r w:rsidR="009F38BA">
              <w:rPr>
                <w:i/>
              </w:rPr>
              <w:t xml:space="preserve"> living a street life and he has</w:t>
            </w:r>
            <w:r w:rsidR="00A8752E" w:rsidRPr="00A8752E">
              <w:rPr>
                <w:i/>
              </w:rPr>
              <w:t xml:space="preserve"> a baby which shows he is doing what he wants, by </w:t>
            </w:r>
            <w:r w:rsidR="009F38BA">
              <w:rPr>
                <w:i/>
              </w:rPr>
              <w:t>bringing a baby into that lifestyle.</w:t>
            </w:r>
          </w:p>
          <w:p w:rsidR="009F38BA" w:rsidRPr="00A8752E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-The man has a gun which shows that he is prepared to hurt people.</w:t>
            </w:r>
          </w:p>
        </w:tc>
        <w:tc>
          <w:tcPr>
            <w:tcW w:w="1337" w:type="dxa"/>
            <w:vMerge w:val="restart"/>
          </w:tcPr>
          <w:p w:rsidR="00A8752E" w:rsidRDefault="00A8752E" w:rsidP="00EC0AA9">
            <w:pPr>
              <w:pStyle w:val="ListParagraph"/>
              <w:ind w:left="0"/>
            </w:pPr>
          </w:p>
          <w:p w:rsidR="00A8752E" w:rsidRDefault="00A8752E" w:rsidP="00EC0AA9">
            <w:pPr>
              <w:pStyle w:val="ListParagraph"/>
              <w:ind w:left="0"/>
            </w:pPr>
          </w:p>
          <w:p w:rsidR="00A8752E" w:rsidRDefault="002E60FD" w:rsidP="00EC0AA9">
            <w:pPr>
              <w:pStyle w:val="ListParagraph"/>
              <w:ind w:left="0"/>
            </w:pPr>
            <w:r>
              <w:t>These three questions each</w:t>
            </w:r>
            <w:r w:rsidR="00A8752E">
              <w:t xml:space="preserve"> give the student the opportunity to achieve 1.2.</w:t>
            </w:r>
          </w:p>
          <w:p w:rsidR="00A42423" w:rsidRDefault="00A42423" w:rsidP="00EC0AA9">
            <w:pPr>
              <w:pStyle w:val="ListParagraph"/>
              <w:ind w:left="0"/>
            </w:pPr>
          </w:p>
          <w:p w:rsidR="00A42423" w:rsidRDefault="00A42423" w:rsidP="00EC0AA9">
            <w:pPr>
              <w:pStyle w:val="ListParagraph"/>
              <w:ind w:left="0"/>
            </w:pPr>
            <w:r>
              <w:t>One clear idea with an example from any of these three questions will allow the student to meet the criteria.</w:t>
            </w:r>
          </w:p>
        </w:tc>
      </w:tr>
      <w:tr w:rsidR="00A8752E" w:rsidTr="00355ECF">
        <w:tc>
          <w:tcPr>
            <w:tcW w:w="2410" w:type="dxa"/>
          </w:tcPr>
          <w:p w:rsidR="00A8752E" w:rsidRDefault="00A8752E" w:rsidP="00EC0AA9">
            <w:pPr>
              <w:pStyle w:val="ListParagraph"/>
              <w:ind w:left="0"/>
            </w:pPr>
            <w:proofErr w:type="gramStart"/>
            <w:r>
              <w:t>4.From</w:t>
            </w:r>
            <w:proofErr w:type="gramEnd"/>
            <w:r>
              <w:t xml:space="preserve"> the image, we know he is an adult because he has a baby with him, so how does this poster show that the film is meant to appeal to teenagers?  Refer to the image to support your views.</w:t>
            </w:r>
          </w:p>
        </w:tc>
        <w:tc>
          <w:tcPr>
            <w:tcW w:w="5529" w:type="dxa"/>
          </w:tcPr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Accept any</w:t>
            </w:r>
            <w:r w:rsidR="00A8752E" w:rsidRPr="00A8752E">
              <w:rPr>
                <w:i/>
              </w:rPr>
              <w:t xml:space="preserve"> answer which </w:t>
            </w:r>
            <w:r>
              <w:rPr>
                <w:i/>
              </w:rPr>
              <w:t>identifies that any of the following things may be targeted towards teenagers.</w:t>
            </w:r>
          </w:p>
          <w:p w:rsidR="009F38BA" w:rsidRDefault="00A8752E" w:rsidP="009F38BA">
            <w:pPr>
              <w:pStyle w:val="ListParagraph"/>
              <w:ind w:left="0"/>
              <w:rPr>
                <w:i/>
              </w:rPr>
            </w:pPr>
            <w:r w:rsidRPr="00A8752E">
              <w:rPr>
                <w:i/>
              </w:rPr>
              <w:t xml:space="preserve">The poster is meant to appeal to teenagers because 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</w:t>
            </w:r>
            <w:r w:rsidR="00A8752E" w:rsidRPr="00A8752E">
              <w:rPr>
                <w:i/>
              </w:rPr>
              <w:t xml:space="preserve">he is wearing </w:t>
            </w:r>
            <w:r>
              <w:rPr>
                <w:i/>
              </w:rPr>
              <w:t>a backwards cap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-he is wearing </w:t>
            </w:r>
            <w:r w:rsidR="00A8752E" w:rsidRPr="00A8752E">
              <w:rPr>
                <w:i/>
              </w:rPr>
              <w:t xml:space="preserve">a doo rag, and 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-he has a gun</w:t>
            </w:r>
            <w:r w:rsidR="00A8752E" w:rsidRPr="00A8752E">
              <w:rPr>
                <w:i/>
              </w:rPr>
              <w:t xml:space="preserve"> 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-he has a baby</w:t>
            </w:r>
          </w:p>
          <w:p w:rsidR="00A8752E" w:rsidRPr="00A8752E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and t</w:t>
            </w:r>
            <w:r w:rsidR="00A8752E" w:rsidRPr="00A8752E">
              <w:rPr>
                <w:i/>
              </w:rPr>
              <w:t>hese are things which most teenagers think are cool</w:t>
            </w:r>
            <w:r>
              <w:rPr>
                <w:i/>
              </w:rPr>
              <w:t xml:space="preserve"> and/or can relate to</w:t>
            </w:r>
          </w:p>
        </w:tc>
        <w:tc>
          <w:tcPr>
            <w:tcW w:w="1337" w:type="dxa"/>
            <w:vMerge/>
          </w:tcPr>
          <w:p w:rsidR="00A8752E" w:rsidRDefault="00A8752E" w:rsidP="00EC0AA9">
            <w:pPr>
              <w:pStyle w:val="ListParagraph"/>
              <w:ind w:left="0"/>
            </w:pPr>
          </w:p>
        </w:tc>
      </w:tr>
      <w:tr w:rsidR="00A8752E" w:rsidTr="00355ECF">
        <w:tc>
          <w:tcPr>
            <w:tcW w:w="2410" w:type="dxa"/>
          </w:tcPr>
          <w:p w:rsidR="00A8752E" w:rsidRDefault="00A8752E" w:rsidP="00DC3095">
            <w:r>
              <w:t xml:space="preserve">5. What does the image say about the issues facing many young African Americans and the communities in which they live? </w:t>
            </w:r>
          </w:p>
        </w:tc>
        <w:tc>
          <w:tcPr>
            <w:tcW w:w="5529" w:type="dxa"/>
          </w:tcPr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Accept any</w:t>
            </w:r>
            <w:r w:rsidR="002E60FD" w:rsidRPr="002E60FD">
              <w:rPr>
                <w:i/>
              </w:rPr>
              <w:t xml:space="preserve"> answer which</w:t>
            </w:r>
            <w:r>
              <w:rPr>
                <w:i/>
              </w:rPr>
              <w:t xml:space="preserve"> identifies one of the following issues</w:t>
            </w:r>
            <w:r w:rsidR="002E60FD" w:rsidRPr="002E60FD">
              <w:rPr>
                <w:i/>
              </w:rPr>
              <w:t xml:space="preserve"> </w:t>
            </w:r>
            <w:r>
              <w:rPr>
                <w:i/>
              </w:rPr>
              <w:t>and refers to the image</w:t>
            </w:r>
            <w:r w:rsidR="002E60FD" w:rsidRPr="002E60FD">
              <w:rPr>
                <w:i/>
              </w:rPr>
              <w:t xml:space="preserve">. </w:t>
            </w:r>
            <w:r w:rsidR="00355ECF">
              <w:rPr>
                <w:i/>
              </w:rPr>
              <w:t>The image reference is in brackets.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Many young African American people are facing the following issues in their communities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-G</w:t>
            </w:r>
            <w:r w:rsidR="002E60FD" w:rsidRPr="002E60FD">
              <w:rPr>
                <w:i/>
              </w:rPr>
              <w:t xml:space="preserve">ang violence and </w:t>
            </w:r>
            <w:r>
              <w:rPr>
                <w:i/>
              </w:rPr>
              <w:t>guns</w:t>
            </w:r>
            <w:r w:rsidR="00355ECF">
              <w:rPr>
                <w:i/>
              </w:rPr>
              <w:t>(gun)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-Babies</w:t>
            </w:r>
            <w:r w:rsidR="002E60FD" w:rsidRPr="002E60FD">
              <w:rPr>
                <w:i/>
              </w:rPr>
              <w:t xml:space="preserve"> being born to young parents </w:t>
            </w:r>
            <w:r w:rsidR="00355ECF">
              <w:rPr>
                <w:i/>
              </w:rPr>
              <w:t>(baby)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-Babies being born into violent and/or unsafe communities </w:t>
            </w:r>
            <w:r w:rsidR="00355ECF">
              <w:rPr>
                <w:i/>
              </w:rPr>
              <w:t>(gun)</w:t>
            </w:r>
          </w:p>
          <w:p w:rsidR="009F38BA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lastRenderedPageBreak/>
              <w:t>-Their futures are unc</w:t>
            </w:r>
            <w:r w:rsidR="00355ECF">
              <w:rPr>
                <w:i/>
              </w:rPr>
              <w:t>ertain beyond street gang existence(tough image/cap/tattoos)</w:t>
            </w:r>
          </w:p>
          <w:p w:rsidR="00A8752E" w:rsidRPr="002E60FD" w:rsidRDefault="009F38BA" w:rsidP="009F38B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-Young people get involved with violence</w:t>
            </w:r>
            <w:r w:rsidR="00355ECF">
              <w:rPr>
                <w:i/>
              </w:rPr>
              <w:t>(guns)</w:t>
            </w:r>
          </w:p>
        </w:tc>
        <w:tc>
          <w:tcPr>
            <w:tcW w:w="1337" w:type="dxa"/>
            <w:vMerge/>
          </w:tcPr>
          <w:p w:rsidR="00A8752E" w:rsidRDefault="00A8752E" w:rsidP="00EC0AA9">
            <w:pPr>
              <w:pStyle w:val="ListParagraph"/>
              <w:ind w:left="0"/>
            </w:pPr>
          </w:p>
        </w:tc>
      </w:tr>
    </w:tbl>
    <w:p w:rsidR="005418CE" w:rsidRDefault="005418CE" w:rsidP="00EC0AA9">
      <w:pPr>
        <w:spacing w:after="0"/>
        <w:rPr>
          <w:b/>
        </w:rPr>
      </w:pPr>
    </w:p>
    <w:p w:rsidR="002E60FD" w:rsidRDefault="002E60FD" w:rsidP="005418CE">
      <w:pPr>
        <w:tabs>
          <w:tab w:val="left" w:pos="1134"/>
          <w:tab w:val="left" w:pos="2551"/>
        </w:tabs>
        <w:spacing w:after="0" w:line="240" w:lineRule="auto"/>
        <w:ind w:left="1123" w:hanging="1123"/>
        <w:jc w:val="both"/>
      </w:pPr>
      <w:r>
        <w:t>6</w:t>
      </w:r>
      <w:r w:rsidR="00EC0AA9">
        <w:t xml:space="preserve">. Complete the following chart </w:t>
      </w:r>
    </w:p>
    <w:p w:rsidR="002E60FD" w:rsidRPr="005418CE" w:rsidRDefault="002E60FD" w:rsidP="005418CE">
      <w:pPr>
        <w:pStyle w:val="ListParagraph"/>
        <w:numPr>
          <w:ilvl w:val="0"/>
          <w:numId w:val="5"/>
        </w:numPr>
        <w:tabs>
          <w:tab w:val="left" w:pos="1134"/>
          <w:tab w:val="left" w:pos="2551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418CE">
        <w:rPr>
          <w:b/>
        </w:rPr>
        <w:t xml:space="preserve">PC 1.3 </w:t>
      </w:r>
      <w:r w:rsidRPr="005418CE">
        <w:rPr>
          <w:rFonts w:ascii="Calibri" w:eastAsia="Calibri" w:hAnsi="Calibri" w:cs="Times New Roman"/>
          <w:b/>
        </w:rPr>
        <w:t xml:space="preserve">Three examples of language features are identified using appropriate </w:t>
      </w:r>
      <w:proofErr w:type="gramStart"/>
      <w:r w:rsidRPr="005418CE">
        <w:rPr>
          <w:rFonts w:ascii="Calibri" w:eastAsia="Calibri" w:hAnsi="Calibri" w:cs="Times New Roman"/>
          <w:b/>
        </w:rPr>
        <w:t>terminology,</w:t>
      </w:r>
      <w:proofErr w:type="gramEnd"/>
      <w:r w:rsidRPr="005418CE">
        <w:rPr>
          <w:rFonts w:ascii="Calibri" w:eastAsia="Calibri" w:hAnsi="Calibri" w:cs="Times New Roman"/>
          <w:b/>
        </w:rPr>
        <w:t xml:space="preserve"> and each example is described in terms of its effect.</w:t>
      </w:r>
    </w:p>
    <w:p w:rsidR="00355ECF" w:rsidRPr="00B82770" w:rsidRDefault="00355ECF" w:rsidP="00355ECF">
      <w:pPr>
        <w:pStyle w:val="ListParagraph"/>
        <w:numPr>
          <w:ilvl w:val="0"/>
          <w:numId w:val="5"/>
        </w:numPr>
        <w:tabs>
          <w:tab w:val="left" w:pos="1134"/>
          <w:tab w:val="left" w:pos="2551"/>
        </w:tabs>
        <w:spacing w:after="0" w:line="240" w:lineRule="auto"/>
        <w:jc w:val="both"/>
        <w:rPr>
          <w:b/>
        </w:rPr>
      </w:pPr>
      <w:r w:rsidRPr="00B82770">
        <w:rPr>
          <w:b/>
        </w:rPr>
        <w:t xml:space="preserve">Only 3 of the 4 (a, b, c and d) features need to be </w:t>
      </w:r>
      <w:r>
        <w:rPr>
          <w:b/>
        </w:rPr>
        <w:t>correctly identified and their</w:t>
      </w:r>
      <w:r w:rsidRPr="00B82770">
        <w:rPr>
          <w:b/>
        </w:rPr>
        <w:t xml:space="preserve"> effect</w:t>
      </w:r>
      <w:r>
        <w:rPr>
          <w:b/>
        </w:rPr>
        <w:t>s</w:t>
      </w:r>
      <w:r w:rsidRPr="00B82770">
        <w:rPr>
          <w:b/>
        </w:rPr>
        <w:t xml:space="preserve"> described</w:t>
      </w:r>
      <w:r w:rsidRPr="00B82770">
        <w:rPr>
          <w:rFonts w:ascii="Calibri" w:eastAsia="Calibri" w:hAnsi="Calibri" w:cs="Times New Roman"/>
          <w:b/>
        </w:rPr>
        <w:t xml:space="preserve"> to meet the criteria </w:t>
      </w:r>
    </w:p>
    <w:p w:rsidR="00355ECF" w:rsidRPr="00355ECF" w:rsidRDefault="00355ECF" w:rsidP="00355ECF">
      <w:pPr>
        <w:pStyle w:val="ListParagraph"/>
        <w:numPr>
          <w:ilvl w:val="0"/>
          <w:numId w:val="5"/>
        </w:numPr>
        <w:tabs>
          <w:tab w:val="left" w:pos="1134"/>
          <w:tab w:val="left" w:pos="2551"/>
        </w:tabs>
        <w:spacing w:after="0" w:line="240" w:lineRule="auto"/>
        <w:jc w:val="both"/>
        <w:rPr>
          <w:b/>
        </w:rPr>
      </w:pPr>
      <w:r w:rsidRPr="00B82770">
        <w:rPr>
          <w:b/>
        </w:rPr>
        <w:t xml:space="preserve">Answers are in italics below. </w:t>
      </w:r>
    </w:p>
    <w:tbl>
      <w:tblPr>
        <w:tblStyle w:val="TableGrid"/>
        <w:tblW w:w="0" w:type="auto"/>
        <w:tblLook w:val="04A0"/>
      </w:tblPr>
      <w:tblGrid>
        <w:gridCol w:w="1384"/>
        <w:gridCol w:w="1301"/>
        <w:gridCol w:w="2243"/>
        <w:gridCol w:w="4314"/>
      </w:tblGrid>
      <w:tr w:rsidR="00EC0AA9" w:rsidTr="00355ECF">
        <w:tc>
          <w:tcPr>
            <w:tcW w:w="1384" w:type="dxa"/>
          </w:tcPr>
          <w:p w:rsidR="00EC0AA9" w:rsidRDefault="00EC0AA9" w:rsidP="00EC0AA9"/>
        </w:tc>
        <w:tc>
          <w:tcPr>
            <w:tcW w:w="1301" w:type="dxa"/>
          </w:tcPr>
          <w:p w:rsidR="00EC0AA9" w:rsidRDefault="00EC0AA9" w:rsidP="00EC0AA9">
            <w:r>
              <w:t>Technique</w:t>
            </w:r>
          </w:p>
        </w:tc>
        <w:tc>
          <w:tcPr>
            <w:tcW w:w="2243" w:type="dxa"/>
          </w:tcPr>
          <w:p w:rsidR="00EC0AA9" w:rsidRDefault="00EC0AA9" w:rsidP="00EC0AA9">
            <w:r>
              <w:t>Example</w:t>
            </w:r>
          </w:p>
        </w:tc>
        <w:tc>
          <w:tcPr>
            <w:tcW w:w="4314" w:type="dxa"/>
          </w:tcPr>
          <w:p w:rsidR="00EC0AA9" w:rsidRDefault="00EC0AA9" w:rsidP="00EC0AA9">
            <w:r>
              <w:t>Effect/Purpose</w:t>
            </w:r>
          </w:p>
        </w:tc>
      </w:tr>
      <w:tr w:rsidR="00EC0AA9" w:rsidTr="00355ECF">
        <w:tc>
          <w:tcPr>
            <w:tcW w:w="1384" w:type="dxa"/>
          </w:tcPr>
          <w:p w:rsidR="00EC0AA9" w:rsidRDefault="00EC0AA9" w:rsidP="00EC0AA9">
            <w:r>
              <w:t>E.g. Visual feature</w:t>
            </w:r>
          </w:p>
        </w:tc>
        <w:tc>
          <w:tcPr>
            <w:tcW w:w="1301" w:type="dxa"/>
          </w:tcPr>
          <w:p w:rsidR="00EC0AA9" w:rsidRDefault="00EC0AA9" w:rsidP="00EC0AA9">
            <w:r>
              <w:t>Symbolism</w:t>
            </w:r>
          </w:p>
        </w:tc>
        <w:tc>
          <w:tcPr>
            <w:tcW w:w="2243" w:type="dxa"/>
          </w:tcPr>
          <w:p w:rsidR="00EC0AA9" w:rsidRDefault="00EC0AA9" w:rsidP="00EC0AA9">
            <w:r>
              <w:t>The white doo rag around his head under the backwards cap.</w:t>
            </w:r>
          </w:p>
        </w:tc>
        <w:tc>
          <w:tcPr>
            <w:tcW w:w="4314" w:type="dxa"/>
          </w:tcPr>
          <w:p w:rsidR="00EC0AA9" w:rsidRDefault="00EC0AA9" w:rsidP="00EC0AA9">
            <w:r>
              <w:t xml:space="preserve">Both the doo rag and the backwards cap are symbols of urban street and </w:t>
            </w:r>
            <w:proofErr w:type="spellStart"/>
            <w:r>
              <w:t>gangsta</w:t>
            </w:r>
            <w:proofErr w:type="spellEnd"/>
            <w:r>
              <w:t xml:space="preserve"> culture. Together they emphasise that the subject is trendy, tough and doing things the way he wants.</w:t>
            </w:r>
          </w:p>
        </w:tc>
      </w:tr>
      <w:tr w:rsidR="00EC0AA9" w:rsidTr="00355ECF">
        <w:tc>
          <w:tcPr>
            <w:tcW w:w="1384" w:type="dxa"/>
          </w:tcPr>
          <w:p w:rsidR="00EC0AA9" w:rsidRDefault="00EC0AA9" w:rsidP="00355ECF">
            <w:pPr>
              <w:pStyle w:val="ListParagraph"/>
              <w:numPr>
                <w:ilvl w:val="0"/>
                <w:numId w:val="7"/>
              </w:numPr>
            </w:pPr>
            <w:r>
              <w:t xml:space="preserve">Visual feature </w:t>
            </w:r>
          </w:p>
        </w:tc>
        <w:tc>
          <w:tcPr>
            <w:tcW w:w="1301" w:type="dxa"/>
          </w:tcPr>
          <w:p w:rsidR="00EC0AA9" w:rsidRDefault="00EC0AA9" w:rsidP="00EC0AA9">
            <w:r>
              <w:t>Symbolism</w:t>
            </w:r>
          </w:p>
        </w:tc>
        <w:tc>
          <w:tcPr>
            <w:tcW w:w="2243" w:type="dxa"/>
          </w:tcPr>
          <w:p w:rsidR="00EC0AA9" w:rsidRPr="002E60FD" w:rsidRDefault="002E60FD" w:rsidP="00EC0AA9">
            <w:pPr>
              <w:rPr>
                <w:i/>
              </w:rPr>
            </w:pPr>
            <w:r w:rsidRPr="002E60FD">
              <w:rPr>
                <w:i/>
              </w:rPr>
              <w:t>The gun</w:t>
            </w:r>
          </w:p>
          <w:p w:rsidR="00EC0AA9" w:rsidRDefault="00EC0AA9" w:rsidP="00EC0AA9"/>
          <w:p w:rsidR="00EC0AA9" w:rsidRDefault="00EC0AA9" w:rsidP="00EC0AA9"/>
          <w:p w:rsidR="00EC0AA9" w:rsidRDefault="00EC0AA9" w:rsidP="00EC0AA9"/>
        </w:tc>
        <w:tc>
          <w:tcPr>
            <w:tcW w:w="4314" w:type="dxa"/>
          </w:tcPr>
          <w:p w:rsidR="00EC0AA9" w:rsidRPr="002E60FD" w:rsidRDefault="002E60FD" w:rsidP="00EC0AA9">
            <w:pPr>
              <w:rPr>
                <w:i/>
              </w:rPr>
            </w:pPr>
            <w:r w:rsidRPr="002E60FD">
              <w:rPr>
                <w:i/>
              </w:rPr>
              <w:t>This is a symbol of gang culture and emphasises his tough image</w:t>
            </w:r>
          </w:p>
        </w:tc>
      </w:tr>
      <w:tr w:rsidR="00EC0AA9" w:rsidTr="00355ECF">
        <w:tc>
          <w:tcPr>
            <w:tcW w:w="1384" w:type="dxa"/>
          </w:tcPr>
          <w:p w:rsidR="00EC0AA9" w:rsidRDefault="00EC0AA9" w:rsidP="00355ECF">
            <w:pPr>
              <w:pStyle w:val="ListParagraph"/>
              <w:numPr>
                <w:ilvl w:val="0"/>
                <w:numId w:val="7"/>
              </w:numPr>
            </w:pPr>
            <w:r>
              <w:t>Visual feature</w:t>
            </w:r>
          </w:p>
        </w:tc>
        <w:tc>
          <w:tcPr>
            <w:tcW w:w="1301" w:type="dxa"/>
          </w:tcPr>
          <w:p w:rsidR="00EC0AA9" w:rsidRPr="002E60FD" w:rsidRDefault="002E60FD" w:rsidP="00EC0AA9">
            <w:pPr>
              <w:rPr>
                <w:i/>
              </w:rPr>
            </w:pPr>
            <w:r w:rsidRPr="002E60FD">
              <w:rPr>
                <w:i/>
              </w:rPr>
              <w:t>Font or lettering</w:t>
            </w:r>
          </w:p>
        </w:tc>
        <w:tc>
          <w:tcPr>
            <w:tcW w:w="2243" w:type="dxa"/>
          </w:tcPr>
          <w:p w:rsidR="00EC0AA9" w:rsidRDefault="00EC0AA9" w:rsidP="00EC0AA9">
            <w:r>
              <w:t>The words “</w:t>
            </w:r>
            <w:proofErr w:type="spellStart"/>
            <w:r>
              <w:t>southside</w:t>
            </w:r>
            <w:proofErr w:type="spellEnd"/>
            <w:r>
              <w:t>” tattooed across his back are in tribal script.</w:t>
            </w:r>
          </w:p>
          <w:p w:rsidR="00EC0AA9" w:rsidRDefault="00EC0AA9" w:rsidP="00EC0AA9"/>
        </w:tc>
        <w:tc>
          <w:tcPr>
            <w:tcW w:w="4314" w:type="dxa"/>
          </w:tcPr>
          <w:p w:rsidR="00EC0AA9" w:rsidRPr="002E60FD" w:rsidRDefault="002E60FD" w:rsidP="00EC0AA9">
            <w:pPr>
              <w:rPr>
                <w:i/>
              </w:rPr>
            </w:pPr>
            <w:r w:rsidRPr="002E60FD">
              <w:rPr>
                <w:i/>
              </w:rPr>
              <w:t>This lettering style shows that he is a gangster</w:t>
            </w:r>
            <w:r w:rsidR="005418CE">
              <w:rPr>
                <w:i/>
              </w:rPr>
              <w:t>.</w:t>
            </w:r>
          </w:p>
        </w:tc>
      </w:tr>
      <w:tr w:rsidR="00EC0AA9" w:rsidTr="00355ECF">
        <w:tc>
          <w:tcPr>
            <w:tcW w:w="1384" w:type="dxa"/>
          </w:tcPr>
          <w:p w:rsidR="00EC0AA9" w:rsidRDefault="00EC0AA9" w:rsidP="00355ECF">
            <w:pPr>
              <w:pStyle w:val="ListParagraph"/>
              <w:numPr>
                <w:ilvl w:val="0"/>
                <w:numId w:val="7"/>
              </w:numPr>
            </w:pPr>
            <w:r>
              <w:t>Verbal feature</w:t>
            </w:r>
          </w:p>
        </w:tc>
        <w:tc>
          <w:tcPr>
            <w:tcW w:w="1301" w:type="dxa"/>
          </w:tcPr>
          <w:p w:rsidR="00EC0AA9" w:rsidRPr="005418CE" w:rsidRDefault="005418CE" w:rsidP="00EC0AA9">
            <w:pPr>
              <w:rPr>
                <w:i/>
              </w:rPr>
            </w:pPr>
            <w:r w:rsidRPr="005418CE">
              <w:rPr>
                <w:i/>
              </w:rPr>
              <w:t>Slang</w:t>
            </w:r>
          </w:p>
        </w:tc>
        <w:tc>
          <w:tcPr>
            <w:tcW w:w="2243" w:type="dxa"/>
          </w:tcPr>
          <w:p w:rsidR="00EC0AA9" w:rsidRPr="00BD7DAF" w:rsidRDefault="00EC0AA9" w:rsidP="00EC0AA9">
            <w:pPr>
              <w:rPr>
                <w:i/>
                <w:u w:val="single"/>
              </w:rPr>
            </w:pPr>
            <w:r>
              <w:t xml:space="preserve">GET RICH OR DIE </w:t>
            </w:r>
            <w:r w:rsidRPr="00BD7DAF">
              <w:t>TRYIN’</w:t>
            </w:r>
          </w:p>
          <w:p w:rsidR="00EC0AA9" w:rsidRDefault="00EC0AA9" w:rsidP="00EC0AA9"/>
          <w:p w:rsidR="00EC0AA9" w:rsidRDefault="00EC0AA9" w:rsidP="00EC0AA9"/>
        </w:tc>
        <w:tc>
          <w:tcPr>
            <w:tcW w:w="4314" w:type="dxa"/>
          </w:tcPr>
          <w:p w:rsidR="00EC0AA9" w:rsidRPr="005418CE" w:rsidRDefault="005418CE" w:rsidP="00EC0AA9">
            <w:pPr>
              <w:rPr>
                <w:i/>
              </w:rPr>
            </w:pPr>
            <w:r w:rsidRPr="005418CE">
              <w:rPr>
                <w:i/>
              </w:rPr>
              <w:t>This draws in the target audience of teenagers as they can relate to the way the last letter is dropped.</w:t>
            </w:r>
          </w:p>
        </w:tc>
      </w:tr>
      <w:tr w:rsidR="00EC0AA9" w:rsidTr="00355ECF">
        <w:tc>
          <w:tcPr>
            <w:tcW w:w="1384" w:type="dxa"/>
          </w:tcPr>
          <w:p w:rsidR="00EC0AA9" w:rsidRDefault="00EC0AA9" w:rsidP="00355ECF">
            <w:pPr>
              <w:pStyle w:val="ListParagraph"/>
              <w:numPr>
                <w:ilvl w:val="0"/>
                <w:numId w:val="7"/>
              </w:numPr>
            </w:pPr>
            <w:r>
              <w:t>Verbal feature</w:t>
            </w:r>
          </w:p>
        </w:tc>
        <w:tc>
          <w:tcPr>
            <w:tcW w:w="1301" w:type="dxa"/>
          </w:tcPr>
          <w:p w:rsidR="00EC0AA9" w:rsidRDefault="00EC0AA9" w:rsidP="00EC0AA9">
            <w:r>
              <w:t>Questioning</w:t>
            </w:r>
          </w:p>
          <w:p w:rsidR="00EC0AA9" w:rsidRDefault="00EC0AA9" w:rsidP="00EC0AA9"/>
          <w:p w:rsidR="00EC0AA9" w:rsidRDefault="00EC0AA9" w:rsidP="00EC0AA9"/>
          <w:p w:rsidR="00EC0AA9" w:rsidRDefault="00EC0AA9" w:rsidP="00EC0AA9"/>
        </w:tc>
        <w:tc>
          <w:tcPr>
            <w:tcW w:w="2243" w:type="dxa"/>
          </w:tcPr>
          <w:p w:rsidR="00EC0AA9" w:rsidRPr="005418CE" w:rsidRDefault="005418CE" w:rsidP="00EC0AA9">
            <w:pPr>
              <w:rPr>
                <w:i/>
              </w:rPr>
            </w:pPr>
            <w:r w:rsidRPr="005418CE">
              <w:rPr>
                <w:i/>
              </w:rPr>
              <w:t xml:space="preserve">At the </w:t>
            </w:r>
            <w:proofErr w:type="gramStart"/>
            <w:r w:rsidRPr="005418CE">
              <w:rPr>
                <w:i/>
              </w:rPr>
              <w:t>end</w:t>
            </w:r>
            <w:proofErr w:type="gramEnd"/>
            <w:r w:rsidRPr="005418CE">
              <w:rPr>
                <w:i/>
              </w:rPr>
              <w:t xml:space="preserve"> of the day what will you hold on to?</w:t>
            </w:r>
          </w:p>
        </w:tc>
        <w:tc>
          <w:tcPr>
            <w:tcW w:w="4314" w:type="dxa"/>
          </w:tcPr>
          <w:p w:rsidR="00EC0AA9" w:rsidRPr="005418CE" w:rsidRDefault="005418CE" w:rsidP="00EC0AA9">
            <w:pPr>
              <w:rPr>
                <w:i/>
              </w:rPr>
            </w:pPr>
            <w:r w:rsidRPr="005418CE">
              <w:rPr>
                <w:i/>
              </w:rPr>
              <w:t>This is designed to make the audience think about what is important to them in their own lives, or to wonder what will happen to the man in the image</w:t>
            </w:r>
            <w:r>
              <w:rPr>
                <w:i/>
              </w:rPr>
              <w:t xml:space="preserve"> and to watch the film</w:t>
            </w:r>
          </w:p>
        </w:tc>
      </w:tr>
    </w:tbl>
    <w:p w:rsidR="00EC0AA9" w:rsidRDefault="00EC0AA9" w:rsidP="00EC0AA9">
      <w:pPr>
        <w:spacing w:after="0"/>
      </w:pPr>
    </w:p>
    <w:p w:rsidR="00EC0AA9" w:rsidRDefault="005418CE" w:rsidP="005418CE">
      <w:pPr>
        <w:spacing w:after="0" w:line="240" w:lineRule="auto"/>
      </w:pPr>
      <w:r>
        <w:t>7</w:t>
      </w:r>
      <w:r w:rsidR="00EC0AA9">
        <w:t xml:space="preserve">. Complete the following chart </w:t>
      </w:r>
    </w:p>
    <w:p w:rsidR="005418CE" w:rsidRDefault="005418CE" w:rsidP="005418CE">
      <w:pPr>
        <w:pStyle w:val="ListParagraph"/>
        <w:numPr>
          <w:ilvl w:val="0"/>
          <w:numId w:val="6"/>
        </w:numPr>
        <w:tabs>
          <w:tab w:val="left" w:pos="1134"/>
          <w:tab w:val="left" w:pos="2552"/>
          <w:tab w:val="left" w:pos="7797"/>
        </w:tabs>
        <w:spacing w:line="240" w:lineRule="auto"/>
        <w:jc w:val="both"/>
        <w:rPr>
          <w:rFonts w:ascii="Calibri" w:eastAsia="Calibri" w:hAnsi="Calibri" w:cs="Times New Roman"/>
          <w:b/>
        </w:rPr>
      </w:pPr>
      <w:r w:rsidRPr="005418CE">
        <w:rPr>
          <w:b/>
        </w:rPr>
        <w:t xml:space="preserve">P.C 1.4 </w:t>
      </w:r>
      <w:proofErr w:type="gramStart"/>
      <w:r w:rsidRPr="005418CE">
        <w:rPr>
          <w:rFonts w:ascii="Calibri" w:eastAsia="Calibri" w:hAnsi="Calibri" w:cs="Times New Roman"/>
          <w:b/>
        </w:rPr>
        <w:t>An</w:t>
      </w:r>
      <w:proofErr w:type="gramEnd"/>
      <w:r w:rsidRPr="005418CE">
        <w:rPr>
          <w:rFonts w:ascii="Calibri" w:eastAsia="Calibri" w:hAnsi="Calibri" w:cs="Times New Roman"/>
          <w:b/>
        </w:rPr>
        <w:t xml:space="preserve"> aspect of the organisation of the text is identified and explained with reference to at least one relevant section of the text.</w:t>
      </w:r>
    </w:p>
    <w:p w:rsidR="000E5542" w:rsidRPr="000E5542" w:rsidRDefault="000E5542" w:rsidP="000E5542">
      <w:pPr>
        <w:pStyle w:val="ListParagraph"/>
        <w:numPr>
          <w:ilvl w:val="0"/>
          <w:numId w:val="6"/>
        </w:numPr>
        <w:tabs>
          <w:tab w:val="left" w:pos="1134"/>
          <w:tab w:val="left" w:pos="2551"/>
        </w:tabs>
        <w:spacing w:line="240" w:lineRule="auto"/>
        <w:jc w:val="both"/>
        <w:rPr>
          <w:b/>
        </w:rPr>
      </w:pPr>
      <w:r w:rsidRPr="005418CE">
        <w:rPr>
          <w:b/>
        </w:rPr>
        <w:t>Answe</w:t>
      </w:r>
      <w:r>
        <w:rPr>
          <w:b/>
        </w:rPr>
        <w:t>rs are in italics below. The student must give one example and its corresponding effect.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992"/>
        <w:gridCol w:w="2977"/>
        <w:gridCol w:w="3747"/>
      </w:tblGrid>
      <w:tr w:rsidR="00EC0AA9" w:rsidTr="00355ECF">
        <w:tc>
          <w:tcPr>
            <w:tcW w:w="1526" w:type="dxa"/>
          </w:tcPr>
          <w:p w:rsidR="00EC0AA9" w:rsidRDefault="00EC0AA9" w:rsidP="00EC0AA9"/>
        </w:tc>
        <w:tc>
          <w:tcPr>
            <w:tcW w:w="992" w:type="dxa"/>
          </w:tcPr>
          <w:p w:rsidR="00EC0AA9" w:rsidRDefault="00EC0AA9" w:rsidP="00EC0AA9">
            <w:r>
              <w:t>Aspect</w:t>
            </w:r>
          </w:p>
        </w:tc>
        <w:tc>
          <w:tcPr>
            <w:tcW w:w="2977" w:type="dxa"/>
          </w:tcPr>
          <w:p w:rsidR="00EC0AA9" w:rsidRDefault="00EC0AA9" w:rsidP="00EC0AA9">
            <w:r>
              <w:t>Example</w:t>
            </w:r>
          </w:p>
        </w:tc>
        <w:tc>
          <w:tcPr>
            <w:tcW w:w="3747" w:type="dxa"/>
          </w:tcPr>
          <w:p w:rsidR="00EC0AA9" w:rsidRDefault="00EC0AA9" w:rsidP="00EC0AA9">
            <w:r>
              <w:t>Effect/Purpose</w:t>
            </w:r>
          </w:p>
        </w:tc>
      </w:tr>
      <w:tr w:rsidR="00EC0AA9" w:rsidTr="00355ECF">
        <w:tc>
          <w:tcPr>
            <w:tcW w:w="1526" w:type="dxa"/>
          </w:tcPr>
          <w:p w:rsidR="00EC0AA9" w:rsidRDefault="00EC0AA9" w:rsidP="00EC0AA9">
            <w:r>
              <w:t>E.g. Organisational aspect</w:t>
            </w:r>
          </w:p>
        </w:tc>
        <w:tc>
          <w:tcPr>
            <w:tcW w:w="992" w:type="dxa"/>
          </w:tcPr>
          <w:p w:rsidR="00EC0AA9" w:rsidRDefault="00EC0AA9" w:rsidP="00EC0AA9">
            <w:r>
              <w:t>Layout</w:t>
            </w:r>
          </w:p>
        </w:tc>
        <w:tc>
          <w:tcPr>
            <w:tcW w:w="2977" w:type="dxa"/>
          </w:tcPr>
          <w:p w:rsidR="00EC0AA9" w:rsidRDefault="00EC0AA9" w:rsidP="00EC0AA9">
            <w:r>
              <w:t>The dominant image is a photo from behind of a man holding a baby, placed clearly in the centre of the page.</w:t>
            </w:r>
          </w:p>
        </w:tc>
        <w:tc>
          <w:tcPr>
            <w:tcW w:w="3747" w:type="dxa"/>
          </w:tcPr>
          <w:p w:rsidR="00EC0AA9" w:rsidRDefault="00EC0AA9" w:rsidP="00EC0AA9">
            <w:r>
              <w:t>Our eyes are drawn to the image and see it as a whole before noticing the details within it. It is an interesting photograph.</w:t>
            </w:r>
          </w:p>
        </w:tc>
      </w:tr>
      <w:tr w:rsidR="00EC0AA9" w:rsidTr="00355ECF">
        <w:tc>
          <w:tcPr>
            <w:tcW w:w="1526" w:type="dxa"/>
          </w:tcPr>
          <w:p w:rsidR="00EC0AA9" w:rsidRDefault="00EC0AA9" w:rsidP="00EC0AA9">
            <w:r>
              <w:t>Organisational aspect</w:t>
            </w:r>
          </w:p>
        </w:tc>
        <w:tc>
          <w:tcPr>
            <w:tcW w:w="992" w:type="dxa"/>
          </w:tcPr>
          <w:p w:rsidR="00EC0AA9" w:rsidRDefault="00EC0AA9" w:rsidP="00EC0AA9">
            <w:r>
              <w:t>Contrast</w:t>
            </w:r>
          </w:p>
        </w:tc>
        <w:tc>
          <w:tcPr>
            <w:tcW w:w="2977" w:type="dxa"/>
          </w:tcPr>
          <w:p w:rsidR="00EC0AA9" w:rsidRPr="00A84FCA" w:rsidRDefault="005418CE" w:rsidP="00EC0AA9">
            <w:pPr>
              <w:rPr>
                <w:i/>
              </w:rPr>
            </w:pPr>
            <w:r w:rsidRPr="00A84FCA">
              <w:rPr>
                <w:i/>
              </w:rPr>
              <w:t>The man is black on a white background</w:t>
            </w:r>
            <w:r w:rsidR="00A84FCA" w:rsidRPr="00A84FCA">
              <w:rPr>
                <w:i/>
              </w:rPr>
              <w:t>.</w:t>
            </w:r>
          </w:p>
          <w:p w:rsidR="005418CE" w:rsidRDefault="005418CE" w:rsidP="00EC0AA9"/>
          <w:p w:rsidR="005418CE" w:rsidRDefault="005418CE" w:rsidP="00EC0AA9">
            <w:r>
              <w:t>Or</w:t>
            </w:r>
          </w:p>
          <w:p w:rsidR="005418CE" w:rsidRPr="00A84FCA" w:rsidRDefault="005418CE" w:rsidP="00EC0AA9">
            <w:pPr>
              <w:rPr>
                <w:i/>
              </w:rPr>
            </w:pPr>
            <w:r w:rsidRPr="00A84FCA">
              <w:rPr>
                <w:i/>
              </w:rPr>
              <w:t>The baby contrasts with the gun</w:t>
            </w:r>
            <w:r w:rsidR="00A84FCA" w:rsidRPr="00A84FCA">
              <w:rPr>
                <w:i/>
              </w:rPr>
              <w:t>.</w:t>
            </w:r>
          </w:p>
          <w:p w:rsidR="00EC0AA9" w:rsidRDefault="00EC0AA9" w:rsidP="00EC0AA9"/>
        </w:tc>
        <w:tc>
          <w:tcPr>
            <w:tcW w:w="3747" w:type="dxa"/>
          </w:tcPr>
          <w:p w:rsidR="00A84FCA" w:rsidRPr="00355ECF" w:rsidRDefault="00A84FCA" w:rsidP="00EC0AA9">
            <w:pPr>
              <w:rPr>
                <w:i/>
              </w:rPr>
            </w:pPr>
            <w:r w:rsidRPr="00A84FCA">
              <w:rPr>
                <w:i/>
              </w:rPr>
              <w:lastRenderedPageBreak/>
              <w:t>The white background makes the man stand out.</w:t>
            </w:r>
          </w:p>
          <w:p w:rsidR="00355ECF" w:rsidRDefault="00355ECF" w:rsidP="00EC0AA9"/>
          <w:p w:rsidR="00A84FCA" w:rsidRDefault="00A84FCA" w:rsidP="00EC0AA9">
            <w:r>
              <w:t>Or</w:t>
            </w:r>
          </w:p>
          <w:p w:rsidR="00A84FCA" w:rsidRPr="00A84FCA" w:rsidRDefault="00A84FCA" w:rsidP="00EC0AA9">
            <w:pPr>
              <w:rPr>
                <w:i/>
              </w:rPr>
            </w:pPr>
            <w:r w:rsidRPr="00A84FCA">
              <w:rPr>
                <w:i/>
              </w:rPr>
              <w:t xml:space="preserve">The baby makes the gun look more dangerous and the gun makes the baby </w:t>
            </w:r>
            <w:r w:rsidRPr="00A84FCA">
              <w:rPr>
                <w:i/>
              </w:rPr>
              <w:lastRenderedPageBreak/>
              <w:t>look more vulnerable.</w:t>
            </w:r>
          </w:p>
        </w:tc>
      </w:tr>
    </w:tbl>
    <w:p w:rsidR="00EC0AA9" w:rsidRDefault="00EC0AA9" w:rsidP="00EC0AA9"/>
    <w:sectPr w:rsidR="00EC0AA9" w:rsidSect="00586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C97"/>
    <w:multiLevelType w:val="hybridMultilevel"/>
    <w:tmpl w:val="BDA2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45C"/>
    <w:multiLevelType w:val="hybridMultilevel"/>
    <w:tmpl w:val="CAF83B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7676"/>
    <w:multiLevelType w:val="hybridMultilevel"/>
    <w:tmpl w:val="6C36F46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763"/>
    <w:multiLevelType w:val="hybridMultilevel"/>
    <w:tmpl w:val="A1D4C3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02D6"/>
    <w:multiLevelType w:val="hybridMultilevel"/>
    <w:tmpl w:val="CAF83B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47752"/>
    <w:multiLevelType w:val="hybridMultilevel"/>
    <w:tmpl w:val="A7DC1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773C"/>
    <w:multiLevelType w:val="hybridMultilevel"/>
    <w:tmpl w:val="934653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AA9"/>
    <w:rsid w:val="000E5542"/>
    <w:rsid w:val="00120AC0"/>
    <w:rsid w:val="001379BC"/>
    <w:rsid w:val="002E60FD"/>
    <w:rsid w:val="00355ECF"/>
    <w:rsid w:val="004C0DED"/>
    <w:rsid w:val="005418CE"/>
    <w:rsid w:val="0058632B"/>
    <w:rsid w:val="00645237"/>
    <w:rsid w:val="009F38BA"/>
    <w:rsid w:val="00A42423"/>
    <w:rsid w:val="00A84FCA"/>
    <w:rsid w:val="00A8752E"/>
    <w:rsid w:val="00AD3DBF"/>
    <w:rsid w:val="00BF49FE"/>
    <w:rsid w:val="00C079B0"/>
    <w:rsid w:val="00DB382E"/>
    <w:rsid w:val="00DC3095"/>
    <w:rsid w:val="00EC0AA9"/>
    <w:rsid w:val="00FD6A08"/>
    <w:rsid w:val="00FE7333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A9"/>
    <w:pPr>
      <w:ind w:left="720"/>
      <w:contextualSpacing/>
    </w:pPr>
  </w:style>
  <w:style w:type="table" w:styleId="TableGrid">
    <w:name w:val="Table Grid"/>
    <w:basedOn w:val="TableNormal"/>
    <w:uiPriority w:val="59"/>
    <w:rsid w:val="00EC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Higgins</dc:creator>
  <cp:keywords/>
  <dc:description/>
  <cp:lastModifiedBy>Holly Higgins</cp:lastModifiedBy>
  <cp:revision>4</cp:revision>
  <cp:lastPrinted>2010-05-06T00:02:00Z</cp:lastPrinted>
  <dcterms:created xsi:type="dcterms:W3CDTF">2010-03-17T21:59:00Z</dcterms:created>
  <dcterms:modified xsi:type="dcterms:W3CDTF">2010-05-06T00:28:00Z</dcterms:modified>
</cp:coreProperties>
</file>